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6FA" w:rsidRPr="007B46FA" w:rsidRDefault="007B46FA" w:rsidP="008F761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B46FA">
        <w:rPr>
          <w:rFonts w:ascii="Times New Roman" w:hAnsi="Times New Roman" w:cs="Times New Roman"/>
          <w:b/>
          <w:i/>
          <w:sz w:val="28"/>
          <w:szCs w:val="28"/>
        </w:rPr>
        <w:t>Рабочий лист №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8F7618" w:rsidRPr="007B46FA" w:rsidRDefault="008F7618" w:rsidP="008F7618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B46FA">
        <w:rPr>
          <w:rFonts w:ascii="Times New Roman" w:hAnsi="Times New Roman" w:cs="Times New Roman"/>
          <w:b/>
          <w:i/>
          <w:sz w:val="28"/>
          <w:szCs w:val="28"/>
        </w:rPr>
        <w:t>Историческая основа повести</w:t>
      </w:r>
    </w:p>
    <w:p w:rsidR="0005751E" w:rsidRPr="007B46FA" w:rsidRDefault="0005751E" w:rsidP="007B46FA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3F0E7"/>
        </w:rPr>
        <w:sectPr w:rsidR="0005751E" w:rsidRPr="007B46F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B46FA">
        <w:rPr>
          <w:rFonts w:ascii="Times New Roman" w:hAnsi="Times New Roman" w:cs="Times New Roman"/>
          <w:i/>
          <w:sz w:val="28"/>
          <w:szCs w:val="28"/>
        </w:rPr>
        <w:t>Задание: Ознакомьтесь с отрывками из повести</w:t>
      </w:r>
      <w:r w:rsidR="00AC1C0D" w:rsidRPr="007B46FA">
        <w:rPr>
          <w:rFonts w:ascii="Times New Roman" w:hAnsi="Times New Roman" w:cs="Times New Roman"/>
          <w:i/>
          <w:sz w:val="28"/>
          <w:szCs w:val="28"/>
        </w:rPr>
        <w:t xml:space="preserve"> и справочными материалами. Какие противоречия вы обнаружили? </w:t>
      </w:r>
    </w:p>
    <w:p w:rsidR="008F7618" w:rsidRPr="007B46FA" w:rsidRDefault="008F7618" w:rsidP="008F7618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7B46FA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lastRenderedPageBreak/>
        <w:t>Глава I</w:t>
      </w:r>
    </w:p>
    <w:p w:rsidR="005A7BF3" w:rsidRPr="007B46FA" w:rsidRDefault="005A7BF3" w:rsidP="008F76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Бульба был упрям страшно. Это был один из тех характеров, которые могли возникнуть только в тяжелый </w:t>
      </w:r>
      <w:r w:rsidRPr="007B46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XV век</w:t>
      </w:r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proofErr w:type="spellStart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полукочующем</w:t>
      </w:r>
      <w:proofErr w:type="spellEnd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углу Европы</w:t>
      </w:r>
      <w:r w:rsidR="0005751E"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</w:p>
    <w:p w:rsidR="0057258C" w:rsidRDefault="0057258C" w:rsidP="009D66C5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57258C" w:rsidRDefault="0057258C" w:rsidP="009D66C5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57258C" w:rsidRDefault="0057258C" w:rsidP="009D66C5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sectPr w:rsidR="0057258C" w:rsidSect="007B46FA">
          <w:type w:val="continuous"/>
          <w:pgSz w:w="11906" w:h="16838"/>
          <w:pgMar w:top="1134" w:right="424" w:bottom="709" w:left="1701" w:header="708" w:footer="708" w:gutter="0"/>
          <w:cols w:space="708"/>
          <w:docGrid w:linePitch="360"/>
        </w:sectPr>
      </w:pPr>
    </w:p>
    <w:p w:rsidR="009D66C5" w:rsidRPr="007B46FA" w:rsidRDefault="009D66C5" w:rsidP="009D66C5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7B46FA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lastRenderedPageBreak/>
        <w:t>Глава II</w:t>
      </w:r>
    </w:p>
    <w:p w:rsidR="009D66C5" w:rsidRDefault="009D66C5" w:rsidP="000575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Казаки сошли с коней своих, взошли на паром и через три часа плавания были уже у берегов острова </w:t>
      </w:r>
      <w:proofErr w:type="spellStart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Хортицы</w:t>
      </w:r>
      <w:proofErr w:type="spellEnd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где была тогда </w:t>
      </w:r>
      <w:proofErr w:type="gramStart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Сечь</w:t>
      </w:r>
      <w:proofErr w:type="gramEnd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, так часто переменявшая свое жилище.</w:t>
      </w:r>
    </w:p>
    <w:p w:rsidR="0057258C" w:rsidRDefault="0057258C" w:rsidP="000575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7258C" w:rsidRDefault="0057258C" w:rsidP="007B46FA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7B46FA" w:rsidRPr="007B46FA" w:rsidRDefault="007B46FA" w:rsidP="007B46FA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7B46F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Справка </w:t>
      </w:r>
    </w:p>
    <w:p w:rsidR="007B46FA" w:rsidRPr="007B46FA" w:rsidRDefault="007B46FA" w:rsidP="007B46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мнению ряда исследователей </w:t>
      </w:r>
      <w:proofErr w:type="spellStart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Хортицкая</w:t>
      </w:r>
      <w:proofErr w:type="spellEnd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Сечь была устроена в 1552 году (</w:t>
      </w:r>
      <w:r w:rsidRPr="007B46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XVI век</w:t>
      </w:r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</w:p>
    <w:p w:rsidR="0057258C" w:rsidRDefault="0057258C" w:rsidP="007B46FA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57258C" w:rsidRDefault="0057258C" w:rsidP="007B46FA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57258C" w:rsidRDefault="0057258C" w:rsidP="007B46FA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sectPr w:rsidR="0057258C" w:rsidSect="0057258C">
          <w:type w:val="continuous"/>
          <w:pgSz w:w="11906" w:h="16838"/>
          <w:pgMar w:top="1134" w:right="424" w:bottom="709" w:left="1701" w:header="708" w:footer="708" w:gutter="0"/>
          <w:cols w:num="2" w:space="708"/>
          <w:docGrid w:linePitch="360"/>
        </w:sectPr>
      </w:pPr>
    </w:p>
    <w:p w:rsidR="009D66C5" w:rsidRPr="007B46FA" w:rsidRDefault="009D66C5" w:rsidP="007B46FA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7B46FA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lastRenderedPageBreak/>
        <w:t xml:space="preserve">Глава </w:t>
      </w:r>
      <w:r w:rsidR="00560F48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en-US"/>
        </w:rPr>
        <w:t>I</w:t>
      </w:r>
      <w:r w:rsidRPr="007B46FA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II</w:t>
      </w:r>
    </w:p>
    <w:p w:rsidR="009D66C5" w:rsidRPr="007B46FA" w:rsidRDefault="009D66C5" w:rsidP="0005751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 двадцать тысяч казацкого войска показалось на границах </w:t>
      </w:r>
      <w:r w:rsidR="007B46FA"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&lt;…&gt; Молодой, но сильный духом гетман </w:t>
      </w:r>
      <w:proofErr w:type="spellStart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Остраница</w:t>
      </w:r>
      <w:proofErr w:type="spellEnd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предводил</w:t>
      </w:r>
      <w:proofErr w:type="spellEnd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всею несметной казацкой силою. Возле был виден престарелый, опытный товарищ его и советник, </w:t>
      </w:r>
      <w:proofErr w:type="spellStart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Гуня</w:t>
      </w:r>
      <w:proofErr w:type="spellEnd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7258C" w:rsidRDefault="0057258C" w:rsidP="008F7618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9D66C5" w:rsidRPr="007B46FA" w:rsidRDefault="0005751E" w:rsidP="008F7618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7B46FA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Справка</w:t>
      </w:r>
    </w:p>
    <w:p w:rsidR="007B46FA" w:rsidRPr="007B46FA" w:rsidRDefault="0005751E" w:rsidP="007B46F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Восстание </w:t>
      </w:r>
      <w:proofErr w:type="spellStart"/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Острян</w:t>
      </w:r>
      <w:r w:rsidR="007B46FA"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ина</w:t>
      </w:r>
      <w:proofErr w:type="spellEnd"/>
      <w:r w:rsidR="007B46FA"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7B46FA"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Гуни</w:t>
      </w:r>
      <w:proofErr w:type="spellEnd"/>
      <w:r w:rsidR="007B46FA"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казацкое восстание против польской шляхты произошло </w:t>
      </w:r>
      <w:r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>в апреле-августе 1638 года</w:t>
      </w:r>
      <w:r w:rsidR="007B46FA"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7B46FA" w:rsidRPr="007B46F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XVII век</w:t>
      </w:r>
      <w:r w:rsidR="007B46FA" w:rsidRPr="007B46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</w:p>
    <w:p w:rsidR="0057258C" w:rsidRDefault="0057258C" w:rsidP="008F761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7258C" w:rsidSect="0057258C">
          <w:type w:val="continuous"/>
          <w:pgSz w:w="11906" w:h="16838"/>
          <w:pgMar w:top="1134" w:right="424" w:bottom="709" w:left="1701" w:header="708" w:footer="708" w:gutter="0"/>
          <w:cols w:num="2" w:space="708"/>
          <w:docGrid w:linePitch="360"/>
        </w:sectPr>
      </w:pPr>
    </w:p>
    <w:p w:rsidR="009D66C5" w:rsidRPr="00612B9C" w:rsidRDefault="007B46FA" w:rsidP="0057258C">
      <w:pPr>
        <w:spacing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bookmarkStart w:id="0" w:name="_GoBack"/>
      <w:bookmarkEnd w:id="0"/>
    </w:p>
    <w:sectPr w:rsidR="009D66C5" w:rsidRPr="00612B9C" w:rsidSect="00AC1C0D">
      <w:type w:val="continuous"/>
      <w:pgSz w:w="11906" w:h="16838"/>
      <w:pgMar w:top="1134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B60"/>
    <w:rsid w:val="0005751E"/>
    <w:rsid w:val="00560F48"/>
    <w:rsid w:val="0057258C"/>
    <w:rsid w:val="005A7BF3"/>
    <w:rsid w:val="005C6B60"/>
    <w:rsid w:val="00612B9C"/>
    <w:rsid w:val="00672806"/>
    <w:rsid w:val="00755CE4"/>
    <w:rsid w:val="007B46FA"/>
    <w:rsid w:val="008F7618"/>
    <w:rsid w:val="009D66C5"/>
    <w:rsid w:val="00A2785C"/>
    <w:rsid w:val="00AC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5E0B7-90CB-4AA5-80C0-E1E828D1C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66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8</cp:revision>
  <dcterms:created xsi:type="dcterms:W3CDTF">2023-10-08T10:07:00Z</dcterms:created>
  <dcterms:modified xsi:type="dcterms:W3CDTF">2023-10-22T10:16:00Z</dcterms:modified>
</cp:coreProperties>
</file>